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2F930" w14:textId="77777777" w:rsidR="00D740D8" w:rsidRPr="0041556F" w:rsidRDefault="00D740D8" w:rsidP="00D740D8">
      <w:pPr>
        <w:ind w:left="-426"/>
        <w:jc w:val="center"/>
        <w:rPr>
          <w:b/>
          <w:sz w:val="72"/>
        </w:rPr>
      </w:pPr>
    </w:p>
    <w:p w14:paraId="662E7004" w14:textId="77777777" w:rsidR="00A01D6A" w:rsidRPr="008C54E4" w:rsidRDefault="00D740D8" w:rsidP="008C54E4">
      <w:pPr>
        <w:ind w:left="-426"/>
        <w:jc w:val="center"/>
        <w:rPr>
          <w:rStyle w:val="Enfasicorsivo"/>
        </w:rPr>
      </w:pPr>
      <w:r w:rsidRPr="00527742">
        <w:rPr>
          <w:b/>
          <w:i/>
          <w:sz w:val="72"/>
        </w:rPr>
        <w:t>MEET THE BEATLES!</w:t>
      </w:r>
    </w:p>
    <w:p w14:paraId="1E8C3188" w14:textId="77777777" w:rsidR="00A01D6A" w:rsidRDefault="00224508">
      <w:pPr>
        <w:ind w:left="-426"/>
        <w:jc w:val="both"/>
        <w:rPr>
          <w:i/>
          <w:lang w:val="uz-Cyrl-UZ" w:eastAsia="uz-Cyrl-UZ" w:bidi="uz-Cyrl-UZ"/>
        </w:rPr>
      </w:pPr>
      <w:r>
        <w:rPr>
          <w:rStyle w:val="Enfasicorsivo"/>
        </w:rPr>
        <w:tab/>
      </w:r>
      <w:bookmarkStart w:id="0" w:name="OLE_LINK1"/>
      <w:bookmarkStart w:id="1" w:name="OLE_LINK2"/>
    </w:p>
    <w:p w14:paraId="0354ED5A" w14:textId="77777777" w:rsidR="00A01D6A" w:rsidRDefault="00A01D6A" w:rsidP="001F75D4">
      <w:pPr>
        <w:jc w:val="both"/>
        <w:rPr>
          <w:b/>
          <w:bCs/>
          <w:lang w:val="uz-Cyrl-UZ" w:eastAsia="uz-Cyrl-UZ" w:bidi="uz-Cyrl-UZ"/>
        </w:rPr>
      </w:pPr>
      <w:bookmarkStart w:id="2" w:name="OLE_LINK3"/>
      <w:bookmarkStart w:id="3" w:name="OLE_LINK4"/>
      <w:bookmarkEnd w:id="0"/>
      <w:bookmarkEnd w:id="1"/>
    </w:p>
    <w:p w14:paraId="6C2238FC" w14:textId="77777777" w:rsidR="0044767B" w:rsidRDefault="00D740D8" w:rsidP="002C0AB5">
      <w:pPr>
        <w:ind w:left="-426"/>
        <w:jc w:val="both"/>
        <w:rPr>
          <w:bCs/>
        </w:rPr>
      </w:pPr>
      <w:r w:rsidRPr="00D740D8">
        <w:rPr>
          <w:bCs/>
        </w:rPr>
        <w:t xml:space="preserve">In occasione della </w:t>
      </w:r>
      <w:r>
        <w:rPr>
          <w:bCs/>
        </w:rPr>
        <w:t xml:space="preserve">mostra </w:t>
      </w:r>
      <w:proofErr w:type="spellStart"/>
      <w:r w:rsidRPr="002C0AB5">
        <w:rPr>
          <w:b/>
          <w:bCs/>
          <w:i/>
        </w:rPr>
        <w:t>Astrid</w:t>
      </w:r>
      <w:proofErr w:type="spellEnd"/>
      <w:r w:rsidRPr="002C0AB5">
        <w:rPr>
          <w:b/>
          <w:bCs/>
          <w:i/>
        </w:rPr>
        <w:t xml:space="preserve"> </w:t>
      </w:r>
      <w:proofErr w:type="spellStart"/>
      <w:r w:rsidRPr="002C0AB5">
        <w:rPr>
          <w:b/>
          <w:bCs/>
          <w:i/>
        </w:rPr>
        <w:t>Kirchherr</w:t>
      </w:r>
      <w:proofErr w:type="spellEnd"/>
      <w:r>
        <w:rPr>
          <w:b/>
          <w:bCs/>
          <w:i/>
        </w:rPr>
        <w:t xml:space="preserve"> with the Beatles</w:t>
      </w:r>
      <w:r>
        <w:rPr>
          <w:bCs/>
        </w:rPr>
        <w:t xml:space="preserve"> (7 luglio – 9 ottobre 2017, PALAZZO FAVA, BOLOGNA</w:t>
      </w:r>
      <w:r w:rsidR="001F75D4">
        <w:rPr>
          <w:bCs/>
        </w:rPr>
        <w:t xml:space="preserve"> - </w:t>
      </w:r>
      <w:hyperlink r:id="rId8" w:history="1">
        <w:r w:rsidR="0044767B" w:rsidRPr="003D737F">
          <w:rPr>
            <w:rStyle w:val="Collegamentoipertestuale"/>
            <w:bCs/>
          </w:rPr>
          <w:t>http://www.genusbononiae.it/mostre/astrid-kirchherr-with-the-beatles/</w:t>
        </w:r>
      </w:hyperlink>
      <w:r>
        <w:rPr>
          <w:bCs/>
        </w:rPr>
        <w:t>)</w:t>
      </w:r>
      <w:r w:rsidR="00BF0890">
        <w:rPr>
          <w:bCs/>
        </w:rPr>
        <w:t xml:space="preserve">, </w:t>
      </w:r>
      <w:r>
        <w:rPr>
          <w:b/>
          <w:bCs/>
        </w:rPr>
        <w:t>Genus Bononiae – Musei nella Città</w:t>
      </w:r>
      <w:r>
        <w:rPr>
          <w:bCs/>
        </w:rPr>
        <w:t xml:space="preserve"> in collaborazione con</w:t>
      </w:r>
      <w:r>
        <w:rPr>
          <w:b/>
          <w:bCs/>
        </w:rPr>
        <w:t xml:space="preserve"> ONO arte</w:t>
      </w:r>
      <w:r>
        <w:rPr>
          <w:bCs/>
        </w:rPr>
        <w:t xml:space="preserve"> </w:t>
      </w:r>
      <w:r>
        <w:rPr>
          <w:b/>
          <w:bCs/>
        </w:rPr>
        <w:t xml:space="preserve">contemporanea </w:t>
      </w:r>
      <w:r w:rsidRPr="00D740D8">
        <w:rPr>
          <w:bCs/>
        </w:rPr>
        <w:t>presentano</w:t>
      </w:r>
      <w:r>
        <w:rPr>
          <w:b/>
          <w:bCs/>
        </w:rPr>
        <w:t xml:space="preserve"> </w:t>
      </w:r>
      <w:r w:rsidRPr="00D740D8">
        <w:rPr>
          <w:b/>
          <w:bCs/>
          <w:i/>
        </w:rPr>
        <w:t>MEET THE BEATLES!</w:t>
      </w:r>
      <w:r>
        <w:rPr>
          <w:b/>
          <w:bCs/>
        </w:rPr>
        <w:t xml:space="preserve"> </w:t>
      </w:r>
      <w:r>
        <w:rPr>
          <w:bCs/>
        </w:rPr>
        <w:t xml:space="preserve">una serie di incontri, talk e presentazioni che </w:t>
      </w:r>
      <w:r w:rsidR="001F75D4">
        <w:rPr>
          <w:bCs/>
        </w:rPr>
        <w:t xml:space="preserve">sonderanno le influenze che il gruppo di Liverpool </w:t>
      </w:r>
      <w:r w:rsidR="0044767B">
        <w:rPr>
          <w:bCs/>
        </w:rPr>
        <w:t>ha avuto sulla cultura tout-court.</w:t>
      </w:r>
    </w:p>
    <w:p w14:paraId="77F10A97" w14:textId="77777777" w:rsidR="0044767B" w:rsidRDefault="0049798E" w:rsidP="002C0AB5">
      <w:pPr>
        <w:ind w:left="-426"/>
        <w:jc w:val="both"/>
        <w:rPr>
          <w:bCs/>
        </w:rPr>
      </w:pPr>
      <w:r>
        <w:rPr>
          <w:bCs/>
        </w:rPr>
        <w:t xml:space="preserve">Letteratura, musica, moda e cinema sono solo alcuni degli ambiti che verranno analizzati dal ciclo di talk che vedranno come protagonisti, studiosi di settore ma anche giornalisti, critici musicali e artisti. </w:t>
      </w:r>
    </w:p>
    <w:p w14:paraId="75303B1D" w14:textId="77777777" w:rsidR="00BF0890" w:rsidRDefault="00BF0890" w:rsidP="00160A21">
      <w:pPr>
        <w:jc w:val="both"/>
        <w:rPr>
          <w:b/>
          <w:bCs/>
          <w:color w:val="FF0000"/>
        </w:rPr>
      </w:pPr>
    </w:p>
    <w:p w14:paraId="3BEE0385" w14:textId="3D058C23" w:rsidR="0033153A" w:rsidRPr="00527742" w:rsidRDefault="00BF0890" w:rsidP="00232E78">
      <w:pPr>
        <w:jc w:val="both"/>
        <w:rPr>
          <w:b/>
          <w:bCs/>
          <w:i/>
          <w:color w:val="FF0000"/>
        </w:rPr>
      </w:pPr>
      <w:r w:rsidRPr="0088158D">
        <w:rPr>
          <w:b/>
          <w:bCs/>
          <w:i/>
          <w:color w:val="FF0000"/>
        </w:rPr>
        <w:t>PROGRAMMA:</w:t>
      </w:r>
    </w:p>
    <w:p w14:paraId="7914B7D8" w14:textId="77777777" w:rsidR="0034269F" w:rsidRPr="00527742" w:rsidRDefault="0034269F" w:rsidP="00670969">
      <w:pPr>
        <w:jc w:val="both"/>
        <w:rPr>
          <w:b/>
          <w:bCs/>
          <w:color w:val="FF0000"/>
        </w:rPr>
      </w:pPr>
    </w:p>
    <w:p w14:paraId="2ADDDF5E" w14:textId="77777777" w:rsidR="0034269F" w:rsidRPr="00527742" w:rsidRDefault="0034269F" w:rsidP="0034269F">
      <w:pPr>
        <w:ind w:left="-426"/>
        <w:jc w:val="both"/>
        <w:rPr>
          <w:b/>
          <w:bCs/>
          <w:color w:val="FF0000"/>
        </w:rPr>
      </w:pPr>
      <w:r w:rsidRPr="00527742">
        <w:rPr>
          <w:b/>
          <w:bCs/>
          <w:color w:val="FF0000"/>
        </w:rPr>
        <w:t>- Giovedì 21</w:t>
      </w:r>
      <w:r w:rsidR="00814882" w:rsidRPr="00527742">
        <w:rPr>
          <w:b/>
          <w:bCs/>
          <w:color w:val="FF0000"/>
        </w:rPr>
        <w:t xml:space="preserve"> settembre, ore 19.00</w:t>
      </w:r>
    </w:p>
    <w:p w14:paraId="1CCEE368" w14:textId="0CB4642D" w:rsidR="00670969" w:rsidRPr="00527742" w:rsidRDefault="003F2178" w:rsidP="00E058A4">
      <w:pPr>
        <w:ind w:left="-426"/>
        <w:jc w:val="both"/>
        <w:rPr>
          <w:b/>
          <w:bCs/>
          <w:i/>
          <w:color w:val="FF0000"/>
        </w:rPr>
      </w:pPr>
      <w:r w:rsidRPr="00527742">
        <w:rPr>
          <w:b/>
          <w:bCs/>
          <w:i/>
          <w:color w:val="FF0000"/>
        </w:rPr>
        <w:t>Giulia Pivetta e Matteo Guarnaccia</w:t>
      </w:r>
      <w:r w:rsidR="001B546B">
        <w:rPr>
          <w:b/>
          <w:bCs/>
          <w:i/>
          <w:color w:val="FF0000"/>
        </w:rPr>
        <w:t xml:space="preserve"> </w:t>
      </w:r>
      <w:proofErr w:type="spellStart"/>
      <w:r w:rsidR="001B546B">
        <w:rPr>
          <w:b/>
          <w:bCs/>
          <w:i/>
          <w:color w:val="FF0000"/>
        </w:rPr>
        <w:t>meet</w:t>
      </w:r>
      <w:proofErr w:type="spellEnd"/>
      <w:r w:rsidR="0034269F" w:rsidRPr="00527742">
        <w:rPr>
          <w:b/>
          <w:bCs/>
          <w:i/>
          <w:color w:val="FF0000"/>
        </w:rPr>
        <w:t xml:space="preserve"> the Beatles</w:t>
      </w:r>
      <w:r w:rsidR="00670969" w:rsidRPr="00527742">
        <w:rPr>
          <w:b/>
          <w:bCs/>
          <w:i/>
          <w:color w:val="FF0000"/>
        </w:rPr>
        <w:t xml:space="preserve">. </w:t>
      </w:r>
    </w:p>
    <w:p w14:paraId="47F6C07B" w14:textId="77777777" w:rsidR="00670969" w:rsidRPr="00527742" w:rsidRDefault="00670969" w:rsidP="00E058A4">
      <w:pPr>
        <w:ind w:left="-426"/>
        <w:jc w:val="both"/>
        <w:rPr>
          <w:bCs/>
        </w:rPr>
      </w:pPr>
      <w:r w:rsidRPr="00527742">
        <w:rPr>
          <w:bCs/>
        </w:rPr>
        <w:t xml:space="preserve">In che modo I Beatles hanno avuto impatto sullo stile e sulla moda dell’epoca? In che modo continuano ad essere un punto di riferimento per le nuove generazioni e a dettare stili e mode ancora oggi attuali? A queste e molte altre domande, risponderanno Giulia Pivetta, </w:t>
      </w:r>
      <w:r w:rsidRPr="00670969">
        <w:rPr>
          <w:bCs/>
        </w:rPr>
        <w:t>autrice e ricercatrice indipendente</w:t>
      </w:r>
      <w:r w:rsidRPr="00527742">
        <w:rPr>
          <w:bCs/>
        </w:rPr>
        <w:t>, insieme a Matteo Guarnaccia, artista e saggista.</w:t>
      </w:r>
    </w:p>
    <w:p w14:paraId="60431542" w14:textId="77777777" w:rsidR="0034269F" w:rsidRDefault="0034269F" w:rsidP="0034269F">
      <w:pPr>
        <w:ind w:left="-426"/>
        <w:jc w:val="both"/>
        <w:rPr>
          <w:bCs/>
          <w:i/>
        </w:rPr>
      </w:pPr>
      <w:r w:rsidRPr="00527742">
        <w:rPr>
          <w:b/>
          <w:bCs/>
        </w:rPr>
        <w:t>DOVE:</w:t>
      </w:r>
      <w:r>
        <w:rPr>
          <w:bCs/>
          <w:i/>
        </w:rPr>
        <w:t xml:space="preserve"> Palazzo Fava</w:t>
      </w:r>
      <w:r w:rsidRPr="008F72FE">
        <w:rPr>
          <w:bCs/>
          <w:i/>
        </w:rPr>
        <w:t xml:space="preserve">, </w:t>
      </w:r>
      <w:r>
        <w:rPr>
          <w:bCs/>
          <w:i/>
        </w:rPr>
        <w:t>Via Manzoni, 2 –</w:t>
      </w:r>
      <w:r w:rsidRPr="008F72FE">
        <w:rPr>
          <w:bCs/>
          <w:i/>
        </w:rPr>
        <w:t xml:space="preserve"> Bologna</w:t>
      </w:r>
      <w:r>
        <w:rPr>
          <w:bCs/>
          <w:i/>
        </w:rPr>
        <w:t>.</w:t>
      </w:r>
    </w:p>
    <w:p w14:paraId="3E825FF8" w14:textId="77777777" w:rsidR="005F7608" w:rsidRPr="00906EFB" w:rsidRDefault="0034269F" w:rsidP="005F7608">
      <w:pPr>
        <w:ind w:left="-426"/>
        <w:jc w:val="both"/>
        <w:rPr>
          <w:b/>
          <w:bCs/>
        </w:rPr>
      </w:pPr>
      <w:r w:rsidRPr="00906EFB">
        <w:rPr>
          <w:b/>
          <w:bCs/>
        </w:rPr>
        <w:t>INGRESSO LIBERO</w:t>
      </w:r>
    </w:p>
    <w:p w14:paraId="1D8CB92A" w14:textId="77777777" w:rsidR="005F7608" w:rsidRPr="00906EFB" w:rsidRDefault="005F7608" w:rsidP="005F7608">
      <w:pPr>
        <w:ind w:left="-426"/>
        <w:jc w:val="both"/>
        <w:rPr>
          <w:b/>
          <w:bCs/>
        </w:rPr>
      </w:pPr>
    </w:p>
    <w:p w14:paraId="73ECAB87" w14:textId="2AA881EA" w:rsidR="005F7608" w:rsidRPr="00906EFB" w:rsidRDefault="00BB25A7" w:rsidP="005F7608">
      <w:pPr>
        <w:ind w:left="-426"/>
        <w:jc w:val="both"/>
        <w:rPr>
          <w:b/>
          <w:bCs/>
        </w:rPr>
      </w:pPr>
      <w:r w:rsidRPr="005F7608">
        <w:rPr>
          <w:b/>
          <w:bCs/>
          <w:color w:val="FF0000"/>
        </w:rPr>
        <w:t>M</w:t>
      </w:r>
      <w:r w:rsidR="000F53D9" w:rsidRPr="005F7608">
        <w:rPr>
          <w:b/>
          <w:bCs/>
          <w:color w:val="FF0000"/>
        </w:rPr>
        <w:t>ercoledì 2</w:t>
      </w:r>
      <w:r w:rsidRPr="005F7608">
        <w:rPr>
          <w:b/>
          <w:bCs/>
          <w:color w:val="FF0000"/>
        </w:rPr>
        <w:t>7, ore 17</w:t>
      </w:r>
      <w:r w:rsidR="008F72FE" w:rsidRPr="005F7608">
        <w:rPr>
          <w:b/>
          <w:bCs/>
          <w:color w:val="FF0000"/>
        </w:rPr>
        <w:t>.00</w:t>
      </w:r>
      <w:r w:rsidR="007E6D5E" w:rsidRPr="005F7608">
        <w:rPr>
          <w:b/>
          <w:bCs/>
          <w:color w:val="FF0000"/>
        </w:rPr>
        <w:t xml:space="preserve"> e giovedì 28 settembre,  ore 19.00</w:t>
      </w:r>
      <w:r w:rsidR="00357600" w:rsidRPr="005F7608">
        <w:rPr>
          <w:b/>
          <w:bCs/>
          <w:color w:val="FF0000"/>
        </w:rPr>
        <w:t xml:space="preserve">, </w:t>
      </w:r>
    </w:p>
    <w:p w14:paraId="62E698AE" w14:textId="77777777" w:rsidR="005F7608" w:rsidRDefault="005F7608" w:rsidP="005F7608">
      <w:pPr>
        <w:ind w:left="-426"/>
        <w:jc w:val="both"/>
        <w:rPr>
          <w:rFonts w:eastAsia="Times New Roman"/>
          <w:b/>
          <w:color w:val="FF0000"/>
        </w:rPr>
      </w:pPr>
    </w:p>
    <w:p w14:paraId="7A0B32D3" w14:textId="597D5047" w:rsidR="000F53D9" w:rsidRPr="005F7608" w:rsidRDefault="000E3495" w:rsidP="005F7608">
      <w:pPr>
        <w:ind w:left="-426"/>
        <w:jc w:val="both"/>
        <w:rPr>
          <w:rFonts w:eastAsia="Cambria"/>
          <w:b/>
          <w:bCs/>
          <w:color w:val="FF0000"/>
        </w:rPr>
      </w:pPr>
      <w:r w:rsidRPr="005F7608">
        <w:rPr>
          <w:rFonts w:eastAsia="Times New Roman"/>
          <w:b/>
          <w:color w:val="FF0000"/>
        </w:rPr>
        <w:t>John Lennon 1960-1965:</w:t>
      </w:r>
      <w:r w:rsidRPr="005F7608">
        <w:rPr>
          <w:rFonts w:eastAsia="Times New Roman"/>
          <w:color w:val="222222"/>
          <w:sz w:val="36"/>
          <w:szCs w:val="36"/>
        </w:rPr>
        <w:t xml:space="preserve"> </w:t>
      </w:r>
      <w:r w:rsidR="00441057" w:rsidRPr="005F7608">
        <w:rPr>
          <w:rFonts w:eastAsia="Times New Roman"/>
          <w:b/>
          <w:i/>
          <w:color w:val="FF0000"/>
        </w:rPr>
        <w:t>Non solo "With the Beatles" (Mostra bibliografica)</w:t>
      </w:r>
    </w:p>
    <w:p w14:paraId="2C4F7CCE" w14:textId="600EFC40" w:rsidR="00221291" w:rsidRDefault="000E7AC5" w:rsidP="004A5432">
      <w:pPr>
        <w:ind w:left="-426"/>
        <w:jc w:val="both"/>
        <w:rPr>
          <w:bCs/>
        </w:rPr>
      </w:pPr>
      <w:r w:rsidRPr="00021FFE">
        <w:rPr>
          <w:bCs/>
        </w:rPr>
        <w:t>M</w:t>
      </w:r>
      <w:r w:rsidR="0034785E">
        <w:rPr>
          <w:bCs/>
        </w:rPr>
        <w:t>ercoledì</w:t>
      </w:r>
      <w:bookmarkStart w:id="4" w:name="_GoBack"/>
      <w:bookmarkEnd w:id="4"/>
      <w:r w:rsidR="00404930" w:rsidRPr="00021FFE">
        <w:rPr>
          <w:bCs/>
        </w:rPr>
        <w:t xml:space="preserve"> 27 settembre, </w:t>
      </w:r>
      <w:r w:rsidRPr="00021FFE">
        <w:rPr>
          <w:bCs/>
        </w:rPr>
        <w:t>Antonio</w:t>
      </w:r>
      <w:r w:rsidR="000B0492" w:rsidRPr="00021FFE">
        <w:rPr>
          <w:bCs/>
        </w:rPr>
        <w:t xml:space="preserve"> </w:t>
      </w:r>
      <w:r w:rsidRPr="00021FFE">
        <w:rPr>
          <w:bCs/>
        </w:rPr>
        <w:t>Taormina,</w:t>
      </w:r>
      <w:r w:rsidR="007E6D5E" w:rsidRPr="00021FFE">
        <w:rPr>
          <w:bCs/>
        </w:rPr>
        <w:t xml:space="preserve"> </w:t>
      </w:r>
      <w:r w:rsidR="00FD0848" w:rsidRPr="00021FFE">
        <w:rPr>
          <w:bCs/>
        </w:rPr>
        <w:t xml:space="preserve">docente presso </w:t>
      </w:r>
      <w:r w:rsidR="00527742" w:rsidRPr="00021FFE">
        <w:rPr>
          <w:bCs/>
        </w:rPr>
        <w:t>il Dipartimento delle Arti del</w:t>
      </w:r>
      <w:r w:rsidR="00FD0848" w:rsidRPr="00021FFE">
        <w:rPr>
          <w:bCs/>
        </w:rPr>
        <w:t xml:space="preserve">l’Università di Bologna, </w:t>
      </w:r>
      <w:r w:rsidRPr="00021FFE">
        <w:rPr>
          <w:bCs/>
        </w:rPr>
        <w:t xml:space="preserve">uno dei </w:t>
      </w:r>
      <w:r w:rsidR="001F7B8B" w:rsidRPr="00021FFE">
        <w:rPr>
          <w:bCs/>
        </w:rPr>
        <w:t xml:space="preserve">maggiori </w:t>
      </w:r>
      <w:r w:rsidR="00EF21D2">
        <w:rPr>
          <w:bCs/>
        </w:rPr>
        <w:t>esperti</w:t>
      </w:r>
      <w:r w:rsidRPr="00021FFE">
        <w:rPr>
          <w:bCs/>
        </w:rPr>
        <w:t xml:space="preserve"> di </w:t>
      </w:r>
      <w:r w:rsidR="007E6D5E" w:rsidRPr="00021FFE">
        <w:rPr>
          <w:bCs/>
        </w:rPr>
        <w:t xml:space="preserve">editoria </w:t>
      </w:r>
      <w:r w:rsidR="001F7B8B" w:rsidRPr="00021FFE">
        <w:rPr>
          <w:bCs/>
        </w:rPr>
        <w:t xml:space="preserve">su </w:t>
      </w:r>
      <w:r w:rsidR="00221291" w:rsidRPr="00021FFE">
        <w:rPr>
          <w:bCs/>
        </w:rPr>
        <w:t xml:space="preserve">e di </w:t>
      </w:r>
      <w:r w:rsidR="001F7B8B" w:rsidRPr="00021FFE">
        <w:rPr>
          <w:bCs/>
        </w:rPr>
        <w:t>John Lennon</w:t>
      </w:r>
      <w:r w:rsidR="007E6D5E" w:rsidRPr="00021FFE">
        <w:rPr>
          <w:bCs/>
        </w:rPr>
        <w:t xml:space="preserve">, </w:t>
      </w:r>
      <w:r w:rsidRPr="00021FFE">
        <w:rPr>
          <w:bCs/>
        </w:rPr>
        <w:t xml:space="preserve">presenterà la </w:t>
      </w:r>
      <w:r w:rsidR="000E3495" w:rsidRPr="00021FFE">
        <w:rPr>
          <w:bCs/>
        </w:rPr>
        <w:t>mostra curata assieme a Donatella Franzoni</w:t>
      </w:r>
      <w:r w:rsidRPr="00021FFE">
        <w:rPr>
          <w:bCs/>
        </w:rPr>
        <w:t xml:space="preserve">, che resterà </w:t>
      </w:r>
      <w:r w:rsidR="00221291" w:rsidRPr="00021FFE">
        <w:rPr>
          <w:bCs/>
        </w:rPr>
        <w:t>visitabile</w:t>
      </w:r>
      <w:r w:rsidRPr="00021FFE">
        <w:rPr>
          <w:bCs/>
        </w:rPr>
        <w:t xml:space="preserve"> fino</w:t>
      </w:r>
      <w:r w:rsidR="001F7B8B" w:rsidRPr="00021FFE">
        <w:rPr>
          <w:bCs/>
        </w:rPr>
        <w:t xml:space="preserve"> al termine di “</w:t>
      </w:r>
      <w:proofErr w:type="spellStart"/>
      <w:r w:rsidR="001F7B8B" w:rsidRPr="00021FFE">
        <w:rPr>
          <w:bCs/>
        </w:rPr>
        <w:t>Astrid</w:t>
      </w:r>
      <w:proofErr w:type="spellEnd"/>
      <w:r w:rsidR="001F7B8B" w:rsidRPr="00021FFE">
        <w:rPr>
          <w:bCs/>
        </w:rPr>
        <w:t xml:space="preserve"> </w:t>
      </w:r>
      <w:proofErr w:type="spellStart"/>
      <w:r w:rsidR="001F7B8B" w:rsidRPr="00021FFE">
        <w:rPr>
          <w:bCs/>
        </w:rPr>
        <w:t>Kirchherr</w:t>
      </w:r>
      <w:proofErr w:type="spellEnd"/>
      <w:r w:rsidR="001F7B8B" w:rsidRPr="00021FFE">
        <w:rPr>
          <w:bCs/>
        </w:rPr>
        <w:t xml:space="preserve"> with the Beatles”</w:t>
      </w:r>
      <w:r w:rsidRPr="00021FFE">
        <w:rPr>
          <w:bCs/>
        </w:rPr>
        <w:t xml:space="preserve"> a</w:t>
      </w:r>
      <w:r w:rsidR="007E6D5E" w:rsidRPr="00021FFE">
        <w:rPr>
          <w:bCs/>
        </w:rPr>
        <w:t xml:space="preserve">l secondo piano </w:t>
      </w:r>
      <w:r w:rsidR="00221291" w:rsidRPr="00021FFE">
        <w:rPr>
          <w:bCs/>
        </w:rPr>
        <w:t>dell’esposizione</w:t>
      </w:r>
      <w:r w:rsidR="007E6D5E" w:rsidRPr="00021FFE">
        <w:rPr>
          <w:bCs/>
        </w:rPr>
        <w:t xml:space="preserve">. </w:t>
      </w:r>
      <w:r w:rsidR="00774F47" w:rsidRPr="00021FFE">
        <w:rPr>
          <w:bCs/>
        </w:rPr>
        <w:t xml:space="preserve">La collezione </w:t>
      </w:r>
      <w:r w:rsidR="00221291" w:rsidRPr="00021FFE">
        <w:rPr>
          <w:bCs/>
        </w:rPr>
        <w:t xml:space="preserve">aprirà </w:t>
      </w:r>
      <w:r w:rsidR="00774F47" w:rsidRPr="00021FFE">
        <w:rPr>
          <w:bCs/>
        </w:rPr>
        <w:t>alle 17.00, l’incontro</w:t>
      </w:r>
      <w:r w:rsidR="00221291" w:rsidRPr="00021FFE">
        <w:rPr>
          <w:bCs/>
        </w:rPr>
        <w:t>,</w:t>
      </w:r>
      <w:r w:rsidR="00774F47" w:rsidRPr="00021FFE">
        <w:rPr>
          <w:bCs/>
        </w:rPr>
        <w:t xml:space="preserve"> </w:t>
      </w:r>
      <w:r w:rsidR="007C0FA9" w:rsidRPr="00021FFE">
        <w:rPr>
          <w:bCs/>
        </w:rPr>
        <w:t xml:space="preserve">che tratterà della </w:t>
      </w:r>
      <w:r w:rsidR="00221291" w:rsidRPr="00021FFE">
        <w:rPr>
          <w:bCs/>
        </w:rPr>
        <w:t xml:space="preserve">produzione letteraria di Lennon, </w:t>
      </w:r>
      <w:r w:rsidR="00774F47" w:rsidRPr="00021FFE">
        <w:rPr>
          <w:bCs/>
        </w:rPr>
        <w:t>in</w:t>
      </w:r>
      <w:r w:rsidR="000035B7" w:rsidRPr="00021FFE">
        <w:rPr>
          <w:bCs/>
        </w:rPr>
        <w:t>izierà</w:t>
      </w:r>
      <w:r w:rsidR="00921679">
        <w:rPr>
          <w:bCs/>
        </w:rPr>
        <w:t xml:space="preserve"> alle 17.45.</w:t>
      </w:r>
    </w:p>
    <w:p w14:paraId="2FCA3791" w14:textId="05BDD72F" w:rsidR="004A5432" w:rsidRPr="004A5432" w:rsidRDefault="00921679" w:rsidP="004A5432">
      <w:pPr>
        <w:ind w:left="-426"/>
        <w:jc w:val="both"/>
        <w:rPr>
          <w:rFonts w:eastAsia="Times New Roman"/>
        </w:rPr>
      </w:pPr>
      <w:r w:rsidRPr="004A5432">
        <w:rPr>
          <w:bCs/>
        </w:rPr>
        <w:t>All’</w:t>
      </w:r>
      <w:r w:rsidR="004A5432" w:rsidRPr="004A5432">
        <w:rPr>
          <w:bCs/>
        </w:rPr>
        <w:t>incontro</w:t>
      </w:r>
      <w:r w:rsidRPr="004A5432">
        <w:rPr>
          <w:bCs/>
        </w:rPr>
        <w:t xml:space="preserve"> interverrà anche </w:t>
      </w:r>
      <w:r w:rsidR="004A5432" w:rsidRPr="004A5432">
        <w:rPr>
          <w:bCs/>
        </w:rPr>
        <w:t xml:space="preserve">Rolando Giambelli, </w:t>
      </w:r>
      <w:r w:rsidR="004A5432" w:rsidRPr="004A5432">
        <w:rPr>
          <w:rFonts w:eastAsia="Times New Roman"/>
        </w:rPr>
        <w:t xml:space="preserve">presidente del Fan Club Beatlesiani d’Italia Associati, e collezionista di materiale legato ai Beatles. Giambelli per l’occasione presenterà per la prima volta a Bologna alcuni pezzi tratti dalla </w:t>
      </w:r>
      <w:proofErr w:type="spellStart"/>
      <w:r w:rsidR="004A5432" w:rsidRPr="004A5432">
        <w:rPr>
          <w:rFonts w:eastAsia="Times New Roman"/>
        </w:rPr>
        <w:t>Bag</w:t>
      </w:r>
      <w:proofErr w:type="spellEnd"/>
      <w:r w:rsidR="004A5432" w:rsidRPr="004A5432">
        <w:rPr>
          <w:rFonts w:eastAsia="Times New Roman"/>
        </w:rPr>
        <w:t xml:space="preserve"> </w:t>
      </w:r>
      <w:proofErr w:type="spellStart"/>
      <w:r w:rsidR="004A5432" w:rsidRPr="004A5432">
        <w:rPr>
          <w:rFonts w:eastAsia="Times New Roman"/>
        </w:rPr>
        <w:t>One</w:t>
      </w:r>
      <w:proofErr w:type="spellEnd"/>
      <w:r w:rsidR="004A5432" w:rsidRPr="004A5432">
        <w:rPr>
          <w:rFonts w:eastAsia="Times New Roman"/>
        </w:rPr>
        <w:t>, la cel</w:t>
      </w:r>
      <w:r w:rsidR="004A5432">
        <w:rPr>
          <w:rFonts w:eastAsia="Times New Roman"/>
        </w:rPr>
        <w:t>e</w:t>
      </w:r>
      <w:r w:rsidR="004A5432" w:rsidRPr="004A5432">
        <w:rPr>
          <w:rFonts w:eastAsia="Times New Roman"/>
        </w:rPr>
        <w:t xml:space="preserve">bre e tanto contestata opera </w:t>
      </w:r>
      <w:r w:rsidR="004A5432">
        <w:rPr>
          <w:rFonts w:eastAsia="Times New Roman"/>
        </w:rPr>
        <w:t>grafica</w:t>
      </w:r>
      <w:r w:rsidR="004A5432" w:rsidRPr="004A5432">
        <w:rPr>
          <w:rFonts w:eastAsia="Times New Roman"/>
        </w:rPr>
        <w:t xml:space="preserve"> di John Lennon. </w:t>
      </w:r>
    </w:p>
    <w:p w14:paraId="38B2634F" w14:textId="58A9476F" w:rsidR="00921679" w:rsidRPr="00021FFE" w:rsidRDefault="00921679" w:rsidP="004A5432">
      <w:pPr>
        <w:ind w:left="-426"/>
        <w:jc w:val="both"/>
        <w:rPr>
          <w:bCs/>
        </w:rPr>
      </w:pPr>
    </w:p>
    <w:p w14:paraId="24DA5515" w14:textId="6EBA8E53" w:rsidR="00221291" w:rsidRPr="00021FFE" w:rsidRDefault="00221291" w:rsidP="004A5432">
      <w:pPr>
        <w:ind w:left="-426"/>
        <w:jc w:val="both"/>
        <w:rPr>
          <w:bCs/>
        </w:rPr>
      </w:pPr>
      <w:r w:rsidRPr="00021FFE">
        <w:rPr>
          <w:bCs/>
        </w:rPr>
        <w:t xml:space="preserve">Taormina e Franzoni sono i curatori </w:t>
      </w:r>
      <w:r w:rsidR="00300083" w:rsidRPr="00021FFE">
        <w:rPr>
          <w:bCs/>
        </w:rPr>
        <w:t xml:space="preserve">di </w:t>
      </w:r>
      <w:r w:rsidR="00300083" w:rsidRPr="00021FFE">
        <w:rPr>
          <w:bCs/>
          <w:i/>
        </w:rPr>
        <w:t>Immagina. Racconti, disegni e sogni di un genio</w:t>
      </w:r>
      <w:r w:rsidR="007452D6" w:rsidRPr="00021FFE">
        <w:rPr>
          <w:bCs/>
          <w:i/>
        </w:rPr>
        <w:t xml:space="preserve"> (ed. Il Saggiatore)</w:t>
      </w:r>
      <w:r w:rsidR="00300083" w:rsidRPr="00021FFE">
        <w:rPr>
          <w:bCs/>
        </w:rPr>
        <w:t>,</w:t>
      </w:r>
      <w:r w:rsidR="00300083" w:rsidRPr="00021FFE">
        <w:rPr>
          <w:bCs/>
          <w:i/>
        </w:rPr>
        <w:t xml:space="preserve"> </w:t>
      </w:r>
      <w:r w:rsidRPr="00021FFE">
        <w:rPr>
          <w:bCs/>
        </w:rPr>
        <w:t xml:space="preserve">edizione italiana dei due </w:t>
      </w:r>
      <w:r w:rsidR="007C0FA9" w:rsidRPr="00021FFE">
        <w:rPr>
          <w:bCs/>
        </w:rPr>
        <w:t xml:space="preserve">libri di John Lennon </w:t>
      </w:r>
      <w:r w:rsidRPr="00021FFE">
        <w:rPr>
          <w:bCs/>
          <w:i/>
        </w:rPr>
        <w:t xml:space="preserve">In </w:t>
      </w:r>
      <w:r w:rsidR="003D214F" w:rsidRPr="00021FFE">
        <w:rPr>
          <w:bCs/>
          <w:i/>
        </w:rPr>
        <w:t>H</w:t>
      </w:r>
      <w:r w:rsidRPr="00021FFE">
        <w:rPr>
          <w:bCs/>
          <w:i/>
        </w:rPr>
        <w:t xml:space="preserve">is </w:t>
      </w:r>
      <w:proofErr w:type="spellStart"/>
      <w:r w:rsidRPr="00021FFE">
        <w:rPr>
          <w:bCs/>
          <w:i/>
        </w:rPr>
        <w:t>Own</w:t>
      </w:r>
      <w:proofErr w:type="spellEnd"/>
      <w:r w:rsidRPr="00021FFE">
        <w:rPr>
          <w:bCs/>
          <w:i/>
        </w:rPr>
        <w:t xml:space="preserve"> </w:t>
      </w:r>
      <w:r w:rsidR="003D214F" w:rsidRPr="00021FFE">
        <w:rPr>
          <w:bCs/>
          <w:i/>
        </w:rPr>
        <w:t>Write</w:t>
      </w:r>
      <w:r w:rsidRPr="00021FFE">
        <w:rPr>
          <w:bCs/>
          <w:i/>
        </w:rPr>
        <w:t xml:space="preserve"> </w:t>
      </w:r>
      <w:r w:rsidRPr="00021FFE">
        <w:rPr>
          <w:bCs/>
        </w:rPr>
        <w:t>e</w:t>
      </w:r>
      <w:r w:rsidRPr="00021FFE">
        <w:rPr>
          <w:bCs/>
          <w:i/>
        </w:rPr>
        <w:t xml:space="preserve"> A </w:t>
      </w:r>
      <w:proofErr w:type="spellStart"/>
      <w:r w:rsidRPr="00021FFE">
        <w:rPr>
          <w:bCs/>
          <w:i/>
        </w:rPr>
        <w:t>Spaniard</w:t>
      </w:r>
      <w:proofErr w:type="spellEnd"/>
      <w:r w:rsidRPr="00021FFE">
        <w:rPr>
          <w:bCs/>
          <w:i/>
        </w:rPr>
        <w:t xml:space="preserve"> in the Works </w:t>
      </w:r>
      <w:r w:rsidR="00300083" w:rsidRPr="00021FFE">
        <w:rPr>
          <w:bCs/>
        </w:rPr>
        <w:t>su cui è incentrata la mostra.</w:t>
      </w:r>
    </w:p>
    <w:p w14:paraId="3AA83ADA" w14:textId="77777777" w:rsidR="005F7608" w:rsidRDefault="005F7608" w:rsidP="00441057">
      <w:pPr>
        <w:ind w:left="-426"/>
        <w:jc w:val="both"/>
        <w:rPr>
          <w:b/>
          <w:bCs/>
          <w:i/>
          <w:color w:val="FF0000"/>
        </w:rPr>
      </w:pPr>
    </w:p>
    <w:p w14:paraId="31A527B4" w14:textId="77777777" w:rsidR="00921679" w:rsidRDefault="00921679" w:rsidP="00441057">
      <w:pPr>
        <w:ind w:left="-426"/>
        <w:jc w:val="both"/>
        <w:rPr>
          <w:b/>
          <w:bCs/>
          <w:i/>
          <w:color w:val="FF0000"/>
        </w:rPr>
      </w:pPr>
    </w:p>
    <w:p w14:paraId="3831977D" w14:textId="618D7139" w:rsidR="00441057" w:rsidRDefault="00441057" w:rsidP="00441057">
      <w:pPr>
        <w:ind w:left="-426"/>
        <w:jc w:val="both"/>
        <w:rPr>
          <w:bCs/>
        </w:rPr>
      </w:pPr>
      <w:r w:rsidRPr="007E6D5E">
        <w:rPr>
          <w:b/>
          <w:bCs/>
          <w:i/>
          <w:color w:val="FF0000"/>
        </w:rPr>
        <w:t>I libri dei Beatles</w:t>
      </w:r>
      <w:r w:rsidRPr="00527742">
        <w:rPr>
          <w:b/>
          <w:bCs/>
          <w:color w:val="FF0000"/>
        </w:rPr>
        <w:t>,</w:t>
      </w:r>
    </w:p>
    <w:p w14:paraId="7AB15796" w14:textId="77777777" w:rsidR="008F72FE" w:rsidRPr="0041556F" w:rsidRDefault="00FA1593" w:rsidP="00E058A4">
      <w:pPr>
        <w:ind w:left="-426"/>
        <w:jc w:val="both"/>
        <w:rPr>
          <w:b/>
          <w:bCs/>
        </w:rPr>
      </w:pPr>
      <w:r>
        <w:rPr>
          <w:bCs/>
        </w:rPr>
        <w:t>G</w:t>
      </w:r>
      <w:r w:rsidR="006B7170" w:rsidRPr="00527742">
        <w:rPr>
          <w:bCs/>
        </w:rPr>
        <w:t xml:space="preserve">iovedì 28 settembre, </w:t>
      </w:r>
      <w:r w:rsidR="00404930" w:rsidRPr="00527742">
        <w:rPr>
          <w:bCs/>
        </w:rPr>
        <w:t xml:space="preserve">Gino </w:t>
      </w:r>
      <w:proofErr w:type="spellStart"/>
      <w:r w:rsidR="00404930" w:rsidRPr="00527742">
        <w:rPr>
          <w:bCs/>
        </w:rPr>
        <w:t>Scatasta</w:t>
      </w:r>
      <w:proofErr w:type="spellEnd"/>
      <w:r w:rsidR="00404930" w:rsidRPr="00527742">
        <w:rPr>
          <w:bCs/>
        </w:rPr>
        <w:t xml:space="preserve">, professore di </w:t>
      </w:r>
      <w:r w:rsidR="00404930" w:rsidRPr="00404930">
        <w:rPr>
          <w:bCs/>
        </w:rPr>
        <w:t>Letteratura Inglese e Culture Mediali Anglofone presso l’Università di Bologna</w:t>
      </w:r>
      <w:r w:rsidR="00404930" w:rsidRPr="00527742">
        <w:rPr>
          <w:bCs/>
        </w:rPr>
        <w:t>, c</w:t>
      </w:r>
      <w:r w:rsidR="000F53D9" w:rsidRPr="00527742">
        <w:rPr>
          <w:bCs/>
        </w:rPr>
        <w:t xml:space="preserve">i parlerà </w:t>
      </w:r>
      <w:r w:rsidR="00494758" w:rsidRPr="00527742">
        <w:rPr>
          <w:bCs/>
        </w:rPr>
        <w:t>di</w:t>
      </w:r>
      <w:r w:rsidR="00BD4222" w:rsidRPr="00527742">
        <w:rPr>
          <w:bCs/>
        </w:rPr>
        <w:t xml:space="preserve"> come la letteratura del periodo – e non solo –</w:t>
      </w:r>
      <w:r w:rsidR="00494758" w:rsidRPr="00527742">
        <w:rPr>
          <w:bCs/>
        </w:rPr>
        <w:t xml:space="preserve"> </w:t>
      </w:r>
      <w:r w:rsidR="00BD4222" w:rsidRPr="00527742">
        <w:rPr>
          <w:bCs/>
        </w:rPr>
        <w:t xml:space="preserve">abbia influenzato non solo gli interessi letterari dei </w:t>
      </w:r>
      <w:r w:rsidR="00494758" w:rsidRPr="00527742">
        <w:rPr>
          <w:bCs/>
        </w:rPr>
        <w:t xml:space="preserve">Beatles </w:t>
      </w:r>
      <w:r w:rsidR="00BD4222" w:rsidRPr="00527742">
        <w:rPr>
          <w:bCs/>
        </w:rPr>
        <w:t xml:space="preserve">ma anche quelli visuali: </w:t>
      </w:r>
      <w:r w:rsidR="00BD4222">
        <w:rPr>
          <w:bCs/>
        </w:rPr>
        <w:t>n</w:t>
      </w:r>
      <w:r w:rsidR="00BD4222" w:rsidRPr="00E56AA7">
        <w:rPr>
          <w:bCs/>
        </w:rPr>
        <w:t xml:space="preserve">ella loro produzione restano tracce di queste letture, spie di una cultura che stava diventando sempre più popolare e meno elitaria a partire dalla fine della guerra. Si cercherà di seguirle, partendo dai primi dischi, attraverso la famosa copertina di </w:t>
      </w:r>
      <w:proofErr w:type="spellStart"/>
      <w:r w:rsidR="00BD4222" w:rsidRPr="00E56AA7">
        <w:rPr>
          <w:bCs/>
          <w:i/>
        </w:rPr>
        <w:t>Sgt</w:t>
      </w:r>
      <w:proofErr w:type="spellEnd"/>
      <w:r w:rsidR="00BD4222" w:rsidRPr="00E56AA7">
        <w:rPr>
          <w:bCs/>
          <w:i/>
        </w:rPr>
        <w:t xml:space="preserve">. </w:t>
      </w:r>
      <w:proofErr w:type="spellStart"/>
      <w:r w:rsidR="00BD4222" w:rsidRPr="00E56AA7">
        <w:rPr>
          <w:bCs/>
          <w:i/>
        </w:rPr>
        <w:t>Pepper</w:t>
      </w:r>
      <w:proofErr w:type="spellEnd"/>
      <w:r w:rsidR="00BD4222" w:rsidRPr="00E56AA7">
        <w:rPr>
          <w:bCs/>
        </w:rPr>
        <w:t xml:space="preserve"> fino ai riferimenti alla nuova letteratura dei </w:t>
      </w:r>
      <w:r w:rsidR="00BD4222" w:rsidRPr="00E56AA7">
        <w:rPr>
          <w:bCs/>
          <w:i/>
        </w:rPr>
        <w:t xml:space="preserve">paperback </w:t>
      </w:r>
      <w:proofErr w:type="spellStart"/>
      <w:r w:rsidR="00BD4222" w:rsidRPr="00E56AA7">
        <w:rPr>
          <w:bCs/>
          <w:i/>
        </w:rPr>
        <w:t>writers</w:t>
      </w:r>
      <w:proofErr w:type="spellEnd"/>
      <w:r w:rsidR="00BD4222" w:rsidRPr="00E56AA7">
        <w:rPr>
          <w:bCs/>
        </w:rPr>
        <w:t>.</w:t>
      </w:r>
      <w:r w:rsidR="0041556F">
        <w:rPr>
          <w:bCs/>
        </w:rPr>
        <w:t xml:space="preserve"> </w:t>
      </w:r>
      <w:r w:rsidR="0041556F">
        <w:rPr>
          <w:b/>
          <w:bCs/>
        </w:rPr>
        <w:t xml:space="preserve">IN COLLABORAZIONE l’ASSOCIAZIONE CULTURALE ITALO BRITANNICA. </w:t>
      </w:r>
    </w:p>
    <w:p w14:paraId="007A0F54" w14:textId="77777777" w:rsidR="003E4EB0" w:rsidRDefault="004233F0" w:rsidP="004233F0">
      <w:pPr>
        <w:ind w:left="-426"/>
        <w:jc w:val="both"/>
        <w:rPr>
          <w:bCs/>
          <w:i/>
        </w:rPr>
      </w:pPr>
      <w:r w:rsidRPr="00527742">
        <w:rPr>
          <w:b/>
          <w:bCs/>
        </w:rPr>
        <w:lastRenderedPageBreak/>
        <w:t>DOVE:</w:t>
      </w:r>
      <w:r>
        <w:rPr>
          <w:bCs/>
          <w:i/>
        </w:rPr>
        <w:t xml:space="preserve"> Palazzo Fava</w:t>
      </w:r>
      <w:r w:rsidRPr="008F72FE">
        <w:rPr>
          <w:bCs/>
          <w:i/>
        </w:rPr>
        <w:t xml:space="preserve">, </w:t>
      </w:r>
      <w:r>
        <w:rPr>
          <w:bCs/>
          <w:i/>
        </w:rPr>
        <w:t>Via Manzoni, 2 –</w:t>
      </w:r>
      <w:r w:rsidRPr="008F72FE">
        <w:rPr>
          <w:bCs/>
          <w:i/>
        </w:rPr>
        <w:t xml:space="preserve"> Bologna</w:t>
      </w:r>
      <w:r>
        <w:rPr>
          <w:bCs/>
          <w:i/>
        </w:rPr>
        <w:t>.</w:t>
      </w:r>
    </w:p>
    <w:p w14:paraId="65AACA7A" w14:textId="77777777" w:rsidR="003E4EB0" w:rsidRDefault="003E4EB0" w:rsidP="003E4EB0">
      <w:pPr>
        <w:ind w:left="-426"/>
        <w:jc w:val="both"/>
        <w:rPr>
          <w:bCs/>
          <w:i/>
        </w:rPr>
      </w:pPr>
      <w:r w:rsidRPr="00527742">
        <w:rPr>
          <w:b/>
          <w:bCs/>
        </w:rPr>
        <w:t xml:space="preserve">INGRESSO </w:t>
      </w:r>
      <w:r w:rsidR="006B7806" w:rsidRPr="00527742">
        <w:rPr>
          <w:b/>
          <w:bCs/>
        </w:rPr>
        <w:t>LIBERO</w:t>
      </w:r>
    </w:p>
    <w:p w14:paraId="642696AA" w14:textId="77777777" w:rsidR="004233F0" w:rsidRDefault="004233F0" w:rsidP="004233F0">
      <w:pPr>
        <w:ind w:left="-426"/>
        <w:jc w:val="both"/>
        <w:rPr>
          <w:bCs/>
          <w:i/>
        </w:rPr>
      </w:pPr>
    </w:p>
    <w:p w14:paraId="4CB13543" w14:textId="1C362623" w:rsidR="00706C39" w:rsidRPr="00527742" w:rsidRDefault="00706C39" w:rsidP="00706C39">
      <w:pPr>
        <w:ind w:left="-426"/>
        <w:jc w:val="both"/>
        <w:rPr>
          <w:b/>
          <w:bCs/>
          <w:color w:val="FF0000"/>
        </w:rPr>
      </w:pPr>
      <w:r w:rsidRPr="00527742">
        <w:rPr>
          <w:b/>
          <w:bCs/>
          <w:color w:val="FF0000"/>
        </w:rPr>
        <w:t>- Domenica 8 ottobre, ore 17.00</w:t>
      </w:r>
    </w:p>
    <w:p w14:paraId="45551EE3" w14:textId="14509266" w:rsidR="00706C39" w:rsidRPr="00527742" w:rsidRDefault="00706C39" w:rsidP="00706C39">
      <w:pPr>
        <w:ind w:left="-426"/>
        <w:jc w:val="both"/>
        <w:rPr>
          <w:b/>
          <w:bCs/>
          <w:i/>
          <w:color w:val="FF0000"/>
        </w:rPr>
      </w:pPr>
      <w:r w:rsidRPr="00527742">
        <w:rPr>
          <w:b/>
          <w:bCs/>
          <w:i/>
          <w:color w:val="FF0000"/>
        </w:rPr>
        <w:t xml:space="preserve">Red Ronnie </w:t>
      </w:r>
      <w:proofErr w:type="spellStart"/>
      <w:r w:rsidRPr="00527742">
        <w:rPr>
          <w:b/>
          <w:bCs/>
          <w:i/>
          <w:color w:val="FF0000"/>
        </w:rPr>
        <w:t>meets</w:t>
      </w:r>
      <w:proofErr w:type="spellEnd"/>
      <w:r w:rsidRPr="00527742">
        <w:rPr>
          <w:b/>
          <w:bCs/>
          <w:i/>
          <w:color w:val="FF0000"/>
        </w:rPr>
        <w:t xml:space="preserve"> the Beatles</w:t>
      </w:r>
    </w:p>
    <w:p w14:paraId="6D8EB23E" w14:textId="7B0DA690" w:rsidR="00706C39" w:rsidRPr="00814882" w:rsidRDefault="00706C39" w:rsidP="00706C39">
      <w:pPr>
        <w:ind w:left="-426"/>
        <w:jc w:val="both"/>
      </w:pPr>
      <w:r>
        <w:rPr>
          <w:rStyle w:val="4n-jfbreactioncomponenteventdetailscontenttagsfsl"/>
        </w:rPr>
        <w:t xml:space="preserve">Per raccontare la continua influenza della band di Liverpool sulla musica contemporanea, il conduttore e critico bolognese in conversazione con Andrea Maioli racconterà il suo personale rapporto con i Beatles. </w:t>
      </w:r>
    </w:p>
    <w:p w14:paraId="1658F52E" w14:textId="77777777" w:rsidR="00706C39" w:rsidRDefault="00706C39" w:rsidP="00706C39">
      <w:pPr>
        <w:ind w:left="-426"/>
        <w:jc w:val="both"/>
        <w:rPr>
          <w:bCs/>
          <w:i/>
        </w:rPr>
      </w:pPr>
      <w:r w:rsidRPr="00527742">
        <w:rPr>
          <w:b/>
          <w:bCs/>
        </w:rPr>
        <w:t>DOVE:</w:t>
      </w:r>
      <w:r>
        <w:rPr>
          <w:bCs/>
          <w:i/>
        </w:rPr>
        <w:t xml:space="preserve"> Palazzo Fava</w:t>
      </w:r>
      <w:r w:rsidRPr="008F72FE">
        <w:rPr>
          <w:bCs/>
          <w:i/>
        </w:rPr>
        <w:t xml:space="preserve">, </w:t>
      </w:r>
      <w:r>
        <w:rPr>
          <w:bCs/>
          <w:i/>
        </w:rPr>
        <w:t>Via Manzoni, 2 –</w:t>
      </w:r>
      <w:r w:rsidRPr="008F72FE">
        <w:rPr>
          <w:bCs/>
          <w:i/>
        </w:rPr>
        <w:t xml:space="preserve"> Bologna</w:t>
      </w:r>
      <w:r>
        <w:rPr>
          <w:bCs/>
          <w:i/>
        </w:rPr>
        <w:t>.</w:t>
      </w:r>
    </w:p>
    <w:p w14:paraId="6DC2948A" w14:textId="77777777" w:rsidR="00706C39" w:rsidRPr="00527742" w:rsidRDefault="00706C39" w:rsidP="00706C39">
      <w:pPr>
        <w:ind w:left="-426"/>
        <w:jc w:val="both"/>
        <w:rPr>
          <w:b/>
          <w:bCs/>
        </w:rPr>
      </w:pPr>
      <w:r w:rsidRPr="00527742">
        <w:rPr>
          <w:b/>
          <w:bCs/>
        </w:rPr>
        <w:t>INGRESSO LIBERO</w:t>
      </w:r>
    </w:p>
    <w:p w14:paraId="376EF616" w14:textId="77777777" w:rsidR="00CD25F4" w:rsidRDefault="00CD25F4">
      <w:pPr>
        <w:ind w:left="-426"/>
        <w:jc w:val="both"/>
        <w:rPr>
          <w:b/>
          <w:bCs/>
        </w:rPr>
      </w:pPr>
    </w:p>
    <w:p w14:paraId="52AF83C1" w14:textId="77777777" w:rsidR="00B544B0" w:rsidRDefault="00B544B0" w:rsidP="00AE4BAC">
      <w:pPr>
        <w:ind w:left="-426"/>
        <w:jc w:val="both"/>
        <w:rPr>
          <w:bCs/>
          <w:sz w:val="20"/>
          <w:lang w:eastAsia="uz-Cyrl-UZ" w:bidi="uz-Cyrl-UZ"/>
        </w:rPr>
      </w:pPr>
    </w:p>
    <w:p w14:paraId="325E6E56" w14:textId="77777777" w:rsidR="00B544B0" w:rsidRPr="00B544B0" w:rsidRDefault="00B544B0" w:rsidP="00B544B0">
      <w:pPr>
        <w:ind w:left="-425"/>
        <w:jc w:val="both"/>
        <w:rPr>
          <w:bCs/>
          <w:sz w:val="20"/>
          <w:lang w:eastAsia="uz-Cyrl-UZ" w:bidi="uz-Cyrl-UZ"/>
        </w:rPr>
      </w:pPr>
      <w:r w:rsidRPr="00B544B0">
        <w:rPr>
          <w:bCs/>
          <w:sz w:val="20"/>
          <w:lang w:eastAsia="uz-Cyrl-UZ" w:bidi="uz-Cyrl-UZ"/>
        </w:rPr>
        <w:t xml:space="preserve">Diversi i canali con cui restare in contatto e scoprire novità sull’esposizione: </w:t>
      </w:r>
    </w:p>
    <w:p w14:paraId="6BBBB04E" w14:textId="77777777" w:rsidR="00B544B0" w:rsidRPr="00681E50" w:rsidRDefault="00B544B0" w:rsidP="00B544B0">
      <w:pPr>
        <w:ind w:left="-425"/>
        <w:jc w:val="both"/>
        <w:rPr>
          <w:bCs/>
          <w:sz w:val="20"/>
          <w:lang w:eastAsia="uz-Cyrl-UZ" w:bidi="uz-Cyrl-UZ"/>
        </w:rPr>
      </w:pPr>
      <w:proofErr w:type="spellStart"/>
      <w:r w:rsidRPr="00B544B0">
        <w:rPr>
          <w:bCs/>
          <w:sz w:val="20"/>
          <w:lang w:eastAsia="uz-Cyrl-UZ" w:bidi="uz-Cyrl-UZ"/>
        </w:rPr>
        <w:t>Hashtag</w:t>
      </w:r>
      <w:proofErr w:type="spellEnd"/>
      <w:r w:rsidRPr="00B544B0">
        <w:rPr>
          <w:bCs/>
          <w:sz w:val="20"/>
          <w:lang w:eastAsia="uz-Cyrl-UZ" w:bidi="uz-Cyrl-UZ"/>
        </w:rPr>
        <w:t xml:space="preserve"> mostra: #</w:t>
      </w:r>
      <w:r w:rsidR="00F42133">
        <w:rPr>
          <w:bCs/>
          <w:sz w:val="20"/>
          <w:lang w:eastAsia="uz-Cyrl-UZ" w:bidi="uz-Cyrl-UZ"/>
        </w:rPr>
        <w:t>Fab4Bologna</w:t>
      </w:r>
      <w:r w:rsidRPr="00B544B0">
        <w:rPr>
          <w:bCs/>
          <w:sz w:val="20"/>
          <w:lang w:eastAsia="uz-Cyrl-UZ" w:bidi="uz-Cyrl-UZ"/>
        </w:rPr>
        <w:t xml:space="preserve"> </w:t>
      </w:r>
    </w:p>
    <w:p w14:paraId="1A67A317" w14:textId="77777777" w:rsidR="00B544B0" w:rsidRPr="00681E50" w:rsidRDefault="00B544B0" w:rsidP="00B544B0">
      <w:pPr>
        <w:ind w:left="-425"/>
        <w:jc w:val="both"/>
        <w:rPr>
          <w:bCs/>
          <w:sz w:val="20"/>
          <w:lang w:eastAsia="uz-Cyrl-UZ" w:bidi="uz-Cyrl-UZ"/>
        </w:rPr>
      </w:pPr>
      <w:proofErr w:type="spellStart"/>
      <w:r w:rsidRPr="00681E50">
        <w:rPr>
          <w:bCs/>
          <w:sz w:val="20"/>
          <w:lang w:eastAsia="uz-Cyrl-UZ" w:bidi="uz-Cyrl-UZ"/>
        </w:rPr>
        <w:t>Facebook</w:t>
      </w:r>
      <w:proofErr w:type="spellEnd"/>
      <w:r w:rsidRPr="00681E50">
        <w:rPr>
          <w:bCs/>
          <w:sz w:val="20"/>
          <w:lang w:eastAsia="uz-Cyrl-UZ" w:bidi="uz-Cyrl-UZ"/>
        </w:rPr>
        <w:t xml:space="preserve">: www.facebook.com/genusbononiae </w:t>
      </w:r>
    </w:p>
    <w:p w14:paraId="14E85B7C" w14:textId="77777777" w:rsidR="006F6787" w:rsidRPr="00681E50" w:rsidRDefault="006F6787" w:rsidP="006F6787">
      <w:pPr>
        <w:ind w:left="-425"/>
        <w:jc w:val="both"/>
        <w:rPr>
          <w:bCs/>
          <w:sz w:val="20"/>
          <w:lang w:eastAsia="uz-Cyrl-UZ" w:bidi="uz-Cyrl-UZ"/>
        </w:rPr>
      </w:pPr>
      <w:proofErr w:type="spellStart"/>
      <w:r w:rsidRPr="00681E50">
        <w:rPr>
          <w:bCs/>
          <w:sz w:val="20"/>
          <w:lang w:eastAsia="uz-Cyrl-UZ" w:bidi="uz-Cyrl-UZ"/>
        </w:rPr>
        <w:t>Twitter</w:t>
      </w:r>
      <w:proofErr w:type="spellEnd"/>
      <w:r w:rsidRPr="00681E50">
        <w:rPr>
          <w:bCs/>
          <w:sz w:val="20"/>
          <w:lang w:eastAsia="uz-Cyrl-UZ" w:bidi="uz-Cyrl-UZ"/>
        </w:rPr>
        <w:t>: @</w:t>
      </w:r>
      <w:proofErr w:type="spellStart"/>
      <w:r w:rsidRPr="00681E50">
        <w:rPr>
          <w:bCs/>
          <w:sz w:val="20"/>
          <w:lang w:eastAsia="uz-Cyrl-UZ" w:bidi="uz-Cyrl-UZ"/>
        </w:rPr>
        <w:t>genusbononiae</w:t>
      </w:r>
      <w:proofErr w:type="spellEnd"/>
      <w:r w:rsidRPr="00681E50">
        <w:rPr>
          <w:bCs/>
          <w:sz w:val="20"/>
          <w:lang w:eastAsia="uz-Cyrl-UZ" w:bidi="uz-Cyrl-UZ"/>
        </w:rPr>
        <w:t xml:space="preserve"> #</w:t>
      </w:r>
      <w:proofErr w:type="spellStart"/>
      <w:r w:rsidRPr="00681E50">
        <w:rPr>
          <w:bCs/>
          <w:sz w:val="20"/>
          <w:lang w:eastAsia="uz-Cyrl-UZ" w:bidi="uz-Cyrl-UZ"/>
        </w:rPr>
        <w:t>GenusBononiae</w:t>
      </w:r>
      <w:proofErr w:type="spellEnd"/>
      <w:r w:rsidRPr="00681E50">
        <w:rPr>
          <w:bCs/>
          <w:sz w:val="20"/>
          <w:lang w:eastAsia="uz-Cyrl-UZ" w:bidi="uz-Cyrl-UZ"/>
        </w:rPr>
        <w:t xml:space="preserve"> </w:t>
      </w:r>
    </w:p>
    <w:p w14:paraId="310A6B61" w14:textId="77777777" w:rsidR="00B544B0" w:rsidRDefault="00B544B0" w:rsidP="00B544B0">
      <w:pPr>
        <w:ind w:left="-425"/>
        <w:jc w:val="both"/>
        <w:rPr>
          <w:bCs/>
          <w:sz w:val="20"/>
          <w:lang w:eastAsia="uz-Cyrl-UZ" w:bidi="uz-Cyrl-UZ"/>
        </w:rPr>
      </w:pPr>
      <w:r w:rsidRPr="00B544B0">
        <w:rPr>
          <w:bCs/>
          <w:sz w:val="20"/>
          <w:lang w:eastAsia="uz-Cyrl-UZ" w:bidi="uz-Cyrl-UZ"/>
        </w:rPr>
        <w:t xml:space="preserve">Sito internet: </w:t>
      </w:r>
      <w:hyperlink r:id="rId9" w:history="1">
        <w:r w:rsidR="005033E2" w:rsidRPr="00FF6330">
          <w:rPr>
            <w:rStyle w:val="Collegamentoipertestuale"/>
            <w:bCs/>
            <w:sz w:val="20"/>
            <w:lang w:eastAsia="uz-Cyrl-UZ" w:bidi="uz-Cyrl-UZ"/>
          </w:rPr>
          <w:t>www.genusbononiae.it</w:t>
        </w:r>
      </w:hyperlink>
    </w:p>
    <w:p w14:paraId="77C63F14" w14:textId="77777777" w:rsidR="005033E2" w:rsidRDefault="005033E2" w:rsidP="00B544B0">
      <w:pPr>
        <w:ind w:left="-425"/>
        <w:jc w:val="both"/>
        <w:rPr>
          <w:bCs/>
          <w:sz w:val="20"/>
          <w:lang w:eastAsia="uz-Cyrl-UZ" w:bidi="uz-Cyrl-UZ"/>
        </w:rPr>
      </w:pPr>
    </w:p>
    <w:p w14:paraId="73415D9E" w14:textId="77777777" w:rsidR="005E3B0E" w:rsidRDefault="005E3B0E" w:rsidP="00B544B0">
      <w:pPr>
        <w:ind w:left="-425"/>
        <w:jc w:val="both"/>
        <w:rPr>
          <w:bCs/>
          <w:sz w:val="20"/>
          <w:lang w:eastAsia="uz-Cyrl-UZ" w:bidi="uz-Cyrl-UZ"/>
        </w:rPr>
      </w:pPr>
    </w:p>
    <w:p w14:paraId="2DB17A0D" w14:textId="77777777" w:rsidR="005033E2" w:rsidRDefault="005033E2" w:rsidP="00681E50">
      <w:pPr>
        <w:spacing w:line="276" w:lineRule="auto"/>
        <w:ind w:left="-425"/>
        <w:jc w:val="both"/>
        <w:rPr>
          <w:b/>
          <w:bCs/>
          <w:sz w:val="20"/>
          <w:lang w:eastAsia="uz-Cyrl-UZ" w:bidi="uz-Cyrl-UZ"/>
        </w:rPr>
      </w:pPr>
      <w:r w:rsidRPr="005033E2">
        <w:rPr>
          <w:b/>
          <w:bCs/>
          <w:sz w:val="20"/>
          <w:u w:val="single"/>
          <w:lang w:eastAsia="uz-Cyrl-UZ" w:bidi="uz-Cyrl-UZ"/>
        </w:rPr>
        <w:t>Ufficio Stampa e Comunicazione</w:t>
      </w:r>
      <w:r w:rsidR="005E3B0E">
        <w:rPr>
          <w:b/>
          <w:bCs/>
          <w:sz w:val="20"/>
          <w:u w:val="single"/>
          <w:lang w:eastAsia="uz-Cyrl-UZ" w:bidi="uz-Cyrl-UZ"/>
        </w:rPr>
        <w:t xml:space="preserve"> di Genus Bononiae</w:t>
      </w:r>
    </w:p>
    <w:p w14:paraId="0CA3FDBF" w14:textId="77777777" w:rsidR="00A01D6A" w:rsidRPr="000949CA" w:rsidRDefault="005033E2" w:rsidP="000949CA">
      <w:pPr>
        <w:spacing w:line="276" w:lineRule="auto"/>
        <w:ind w:left="-425"/>
        <w:jc w:val="both"/>
        <w:rPr>
          <w:bCs/>
          <w:sz w:val="20"/>
          <w:lang w:eastAsia="uz-Cyrl-UZ" w:bidi="uz-Cyrl-UZ"/>
        </w:rPr>
      </w:pPr>
      <w:r w:rsidRPr="005033E2">
        <w:rPr>
          <w:b/>
          <w:bCs/>
          <w:sz w:val="20"/>
          <w:lang w:eastAsia="uz-Cyrl-UZ" w:bidi="uz-Cyrl-UZ"/>
        </w:rPr>
        <w:t>Silvia Quici</w:t>
      </w:r>
      <w:r w:rsidR="005E3B0E">
        <w:rPr>
          <w:bCs/>
          <w:sz w:val="20"/>
          <w:lang w:eastAsia="uz-Cyrl-UZ" w:bidi="uz-Cyrl-UZ"/>
        </w:rPr>
        <w:t xml:space="preserve">  051 19936354 │3665605943 - </w:t>
      </w:r>
      <w:r w:rsidRPr="005033E2">
        <w:rPr>
          <w:bCs/>
          <w:sz w:val="20"/>
          <w:lang w:eastAsia="uz-Cyrl-UZ" w:bidi="uz-Cyrl-UZ"/>
        </w:rPr>
        <w:t>silvia.quici@genusbononiae.it</w:t>
      </w:r>
      <w:bookmarkEnd w:id="2"/>
      <w:bookmarkEnd w:id="3"/>
    </w:p>
    <w:sectPr w:rsidR="00A01D6A" w:rsidRPr="000949CA" w:rsidSect="004233F0">
      <w:headerReference w:type="default" r:id="rId10"/>
      <w:pgSz w:w="11900" w:h="16840"/>
      <w:pgMar w:top="141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81398" w14:textId="77777777" w:rsidR="00F71305" w:rsidRDefault="00F71305" w:rsidP="00D64616">
      <w:r>
        <w:separator/>
      </w:r>
    </w:p>
  </w:endnote>
  <w:endnote w:type="continuationSeparator" w:id="0">
    <w:p w14:paraId="733074FB" w14:textId="77777777" w:rsidR="00F71305" w:rsidRDefault="00F71305" w:rsidP="00D6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7F47" w14:textId="77777777" w:rsidR="00F71305" w:rsidRDefault="00F71305" w:rsidP="00D64616">
      <w:r>
        <w:separator/>
      </w:r>
    </w:p>
  </w:footnote>
  <w:footnote w:type="continuationSeparator" w:id="0">
    <w:p w14:paraId="2D84A256" w14:textId="77777777" w:rsidR="00F71305" w:rsidRDefault="00F71305" w:rsidP="00D64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ABC7C" w14:textId="77777777" w:rsidR="007E6D5E" w:rsidRDefault="007E6D5E">
    <w:pPr>
      <w:pStyle w:val="Intestazione"/>
    </w:pPr>
    <w:r>
      <w:rPr>
        <w:noProof/>
        <w:lang w:eastAsia="it-IT"/>
      </w:rPr>
      <w:drawing>
        <wp:inline distT="0" distB="0" distL="0" distR="0" wp14:anchorId="00B0FF94" wp14:editId="21497D93">
          <wp:extent cx="1722120" cy="63435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 bandie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987" cy="63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w:drawing>
        <wp:inline distT="0" distB="0" distL="0" distR="0" wp14:anchorId="1B633BB6" wp14:editId="48F662C9">
          <wp:extent cx="1295400" cy="65039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US_BO_LOGO-ORI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35" cy="65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it-IT"/>
      </w:rPr>
      <w:drawing>
        <wp:inline distT="0" distB="0" distL="0" distR="0" wp14:anchorId="2F389AEA" wp14:editId="299BD5BB">
          <wp:extent cx="857108" cy="68398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53" cy="69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3BC"/>
    <w:multiLevelType w:val="hybridMultilevel"/>
    <w:tmpl w:val="4ABEBDD0"/>
    <w:lvl w:ilvl="0" w:tplc="93C8CB36">
      <w:numFmt w:val="bullet"/>
      <w:lvlText w:val="-"/>
      <w:lvlJc w:val="left"/>
      <w:pPr>
        <w:ind w:left="-66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741F20EE"/>
    <w:multiLevelType w:val="hybridMultilevel"/>
    <w:tmpl w:val="17C07E26"/>
    <w:lvl w:ilvl="0" w:tplc="ECF649EA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0461"/>
    <w:rsid w:val="000035B7"/>
    <w:rsid w:val="00017518"/>
    <w:rsid w:val="00021667"/>
    <w:rsid w:val="00021FFE"/>
    <w:rsid w:val="00025BDE"/>
    <w:rsid w:val="000949CA"/>
    <w:rsid w:val="000A755C"/>
    <w:rsid w:val="000B0492"/>
    <w:rsid w:val="000E3495"/>
    <w:rsid w:val="000E7AC5"/>
    <w:rsid w:val="000F53D9"/>
    <w:rsid w:val="001039C2"/>
    <w:rsid w:val="001175BE"/>
    <w:rsid w:val="00145BEF"/>
    <w:rsid w:val="00160A21"/>
    <w:rsid w:val="0016740E"/>
    <w:rsid w:val="001774B0"/>
    <w:rsid w:val="001A39CC"/>
    <w:rsid w:val="001B546B"/>
    <w:rsid w:val="001C1242"/>
    <w:rsid w:val="001E42FD"/>
    <w:rsid w:val="001F75D4"/>
    <w:rsid w:val="001F7B8B"/>
    <w:rsid w:val="00210E16"/>
    <w:rsid w:val="00215E60"/>
    <w:rsid w:val="00221291"/>
    <w:rsid w:val="00224508"/>
    <w:rsid w:val="002247C2"/>
    <w:rsid w:val="00225056"/>
    <w:rsid w:val="00232E78"/>
    <w:rsid w:val="0024145F"/>
    <w:rsid w:val="00253594"/>
    <w:rsid w:val="00254096"/>
    <w:rsid w:val="0029714C"/>
    <w:rsid w:val="002C0AB5"/>
    <w:rsid w:val="002D0A18"/>
    <w:rsid w:val="002F7BBD"/>
    <w:rsid w:val="00300083"/>
    <w:rsid w:val="0033153A"/>
    <w:rsid w:val="0034269F"/>
    <w:rsid w:val="00342B2B"/>
    <w:rsid w:val="0034785E"/>
    <w:rsid w:val="003501B2"/>
    <w:rsid w:val="00357600"/>
    <w:rsid w:val="003B5B3A"/>
    <w:rsid w:val="003D214F"/>
    <w:rsid w:val="003E4EB0"/>
    <w:rsid w:val="003E50C6"/>
    <w:rsid w:val="003F2178"/>
    <w:rsid w:val="00404930"/>
    <w:rsid w:val="00411346"/>
    <w:rsid w:val="0041556F"/>
    <w:rsid w:val="004233F0"/>
    <w:rsid w:val="004315EC"/>
    <w:rsid w:val="00441057"/>
    <w:rsid w:val="0044767B"/>
    <w:rsid w:val="00494758"/>
    <w:rsid w:val="0049798E"/>
    <w:rsid w:val="004A5432"/>
    <w:rsid w:val="004D4095"/>
    <w:rsid w:val="005033E2"/>
    <w:rsid w:val="00512244"/>
    <w:rsid w:val="005218B9"/>
    <w:rsid w:val="005232D4"/>
    <w:rsid w:val="00527742"/>
    <w:rsid w:val="00540A09"/>
    <w:rsid w:val="00547CD3"/>
    <w:rsid w:val="00584ED4"/>
    <w:rsid w:val="0059101E"/>
    <w:rsid w:val="00591B6F"/>
    <w:rsid w:val="00592DBC"/>
    <w:rsid w:val="005A715D"/>
    <w:rsid w:val="005B48E6"/>
    <w:rsid w:val="005E3B0E"/>
    <w:rsid w:val="005E4BA5"/>
    <w:rsid w:val="005F06A9"/>
    <w:rsid w:val="005F08E5"/>
    <w:rsid w:val="005F6CEC"/>
    <w:rsid w:val="005F7608"/>
    <w:rsid w:val="0060062A"/>
    <w:rsid w:val="00600CEF"/>
    <w:rsid w:val="006205DF"/>
    <w:rsid w:val="00663E73"/>
    <w:rsid w:val="00670969"/>
    <w:rsid w:val="00681E50"/>
    <w:rsid w:val="00690950"/>
    <w:rsid w:val="006A312F"/>
    <w:rsid w:val="006A53F9"/>
    <w:rsid w:val="006B7170"/>
    <w:rsid w:val="006B7806"/>
    <w:rsid w:val="006F6787"/>
    <w:rsid w:val="00706C39"/>
    <w:rsid w:val="00740BCC"/>
    <w:rsid w:val="007452D6"/>
    <w:rsid w:val="00753F92"/>
    <w:rsid w:val="00774F47"/>
    <w:rsid w:val="00785941"/>
    <w:rsid w:val="007C0FA9"/>
    <w:rsid w:val="007D60F2"/>
    <w:rsid w:val="007E6D5E"/>
    <w:rsid w:val="00806352"/>
    <w:rsid w:val="00807945"/>
    <w:rsid w:val="00812682"/>
    <w:rsid w:val="0081287B"/>
    <w:rsid w:val="00814882"/>
    <w:rsid w:val="00826EE8"/>
    <w:rsid w:val="00834E05"/>
    <w:rsid w:val="00840408"/>
    <w:rsid w:val="00855012"/>
    <w:rsid w:val="00856A87"/>
    <w:rsid w:val="0088158D"/>
    <w:rsid w:val="008A0DCD"/>
    <w:rsid w:val="008C54E4"/>
    <w:rsid w:val="008E1F5F"/>
    <w:rsid w:val="008F72FE"/>
    <w:rsid w:val="0090214C"/>
    <w:rsid w:val="009067E2"/>
    <w:rsid w:val="00906EFB"/>
    <w:rsid w:val="00913C4E"/>
    <w:rsid w:val="00916861"/>
    <w:rsid w:val="00921679"/>
    <w:rsid w:val="00921E35"/>
    <w:rsid w:val="009260E4"/>
    <w:rsid w:val="009579B5"/>
    <w:rsid w:val="00960721"/>
    <w:rsid w:val="009612E9"/>
    <w:rsid w:val="009810DB"/>
    <w:rsid w:val="009A4E31"/>
    <w:rsid w:val="009D1F49"/>
    <w:rsid w:val="009D2D2F"/>
    <w:rsid w:val="00A01D6A"/>
    <w:rsid w:val="00A6685C"/>
    <w:rsid w:val="00A77548"/>
    <w:rsid w:val="00AA4C58"/>
    <w:rsid w:val="00AB62EE"/>
    <w:rsid w:val="00AD7C30"/>
    <w:rsid w:val="00AE4BAC"/>
    <w:rsid w:val="00B014C2"/>
    <w:rsid w:val="00B4276A"/>
    <w:rsid w:val="00B45A6A"/>
    <w:rsid w:val="00B544B0"/>
    <w:rsid w:val="00B63485"/>
    <w:rsid w:val="00BB25A7"/>
    <w:rsid w:val="00BC72DA"/>
    <w:rsid w:val="00BD4222"/>
    <w:rsid w:val="00BE0369"/>
    <w:rsid w:val="00BF0890"/>
    <w:rsid w:val="00BF0E73"/>
    <w:rsid w:val="00C53FC7"/>
    <w:rsid w:val="00CC3D13"/>
    <w:rsid w:val="00CD25F4"/>
    <w:rsid w:val="00CE076D"/>
    <w:rsid w:val="00D12DE3"/>
    <w:rsid w:val="00D32DC4"/>
    <w:rsid w:val="00D64616"/>
    <w:rsid w:val="00D740D8"/>
    <w:rsid w:val="00E058A4"/>
    <w:rsid w:val="00E20461"/>
    <w:rsid w:val="00E24701"/>
    <w:rsid w:val="00E416AA"/>
    <w:rsid w:val="00E51D49"/>
    <w:rsid w:val="00E60AB4"/>
    <w:rsid w:val="00E6583F"/>
    <w:rsid w:val="00E7032C"/>
    <w:rsid w:val="00E816E7"/>
    <w:rsid w:val="00E84014"/>
    <w:rsid w:val="00E9166A"/>
    <w:rsid w:val="00EA1462"/>
    <w:rsid w:val="00EC4CE0"/>
    <w:rsid w:val="00ED29F8"/>
    <w:rsid w:val="00EE78A4"/>
    <w:rsid w:val="00EF21D2"/>
    <w:rsid w:val="00F04624"/>
    <w:rsid w:val="00F42133"/>
    <w:rsid w:val="00F46441"/>
    <w:rsid w:val="00F53E7A"/>
    <w:rsid w:val="00F71305"/>
    <w:rsid w:val="00F7369D"/>
    <w:rsid w:val="00FA1593"/>
    <w:rsid w:val="00FB547C"/>
    <w:rsid w:val="00FC4CD0"/>
    <w:rsid w:val="00FD08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A06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e">
    <w:name w:val="Normal"/>
    <w:qFormat/>
    <w:rsid w:val="00232E78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rsid w:val="00856A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4E31"/>
    <w:rPr>
      <w:color w:val="0000FF"/>
      <w:u w:val="single"/>
    </w:rPr>
  </w:style>
  <w:style w:type="character" w:styleId="Enfasicorsivo">
    <w:name w:val="Emphasis"/>
    <w:uiPriority w:val="20"/>
    <w:qFormat/>
    <w:rsid w:val="009A4E31"/>
    <w:rPr>
      <w:i/>
    </w:rPr>
  </w:style>
  <w:style w:type="paragraph" w:styleId="Intestazione">
    <w:name w:val="header"/>
    <w:basedOn w:val="Normale"/>
    <w:link w:val="IntestazioneCarattere"/>
    <w:rsid w:val="00D64616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64616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rsid w:val="00D64616"/>
    <w:pPr>
      <w:tabs>
        <w:tab w:val="center" w:pos="4819"/>
        <w:tab w:val="right" w:pos="9638"/>
      </w:tabs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64616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rsid w:val="00D64616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rsid w:val="00D64616"/>
    <w:rPr>
      <w:rFonts w:ascii="Tahoma" w:eastAsia="Cambri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D64616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56A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4n-jfbreactioncomponenteventdetailscontenttagsfsl">
    <w:name w:val="_4n-j _fbreactioncomponent__eventdetailscontenttags fsl"/>
    <w:basedOn w:val="Carpredefinitoparagrafo"/>
    <w:rsid w:val="005F6CEC"/>
  </w:style>
  <w:style w:type="paragraph" w:styleId="Paragrafoelenco">
    <w:name w:val="List Paragraph"/>
    <w:basedOn w:val="Normale"/>
    <w:rsid w:val="007E6D5E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32E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3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0547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5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8158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9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usbononiae.it/mostre/astrid-kirchherr-with-the-beatl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nusbononia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Stampa Comunicazione</cp:lastModifiedBy>
  <cp:revision>11</cp:revision>
  <cp:lastPrinted>2017-05-30T09:21:00Z</cp:lastPrinted>
  <dcterms:created xsi:type="dcterms:W3CDTF">2017-08-30T10:43:00Z</dcterms:created>
  <dcterms:modified xsi:type="dcterms:W3CDTF">2017-09-19T08:08:00Z</dcterms:modified>
</cp:coreProperties>
</file>